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A2DC" w14:textId="77777777" w:rsidR="00193932" w:rsidRPr="00C70B69" w:rsidRDefault="00193932" w:rsidP="00C70B69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Style w:val="Strong"/>
          <w:rFonts w:ascii="Times New Roman" w:hAnsi="Times New Roman" w:cs="Times New Roman"/>
          <w:sz w:val="40"/>
          <w:szCs w:val="40"/>
          <w:lang w:val="en" w:eastAsia="en-GB"/>
        </w:rPr>
      </w:pPr>
      <w:bookmarkStart w:id="0" w:name="_GoBack"/>
      <w:bookmarkEnd w:id="0"/>
      <w:r w:rsidRPr="00C70B69">
        <w:rPr>
          <w:rStyle w:val="Strong"/>
          <w:rFonts w:ascii="Times New Roman" w:hAnsi="Times New Roman" w:cs="Times New Roman"/>
          <w:sz w:val="40"/>
          <w:szCs w:val="40"/>
          <w:lang w:val="en" w:eastAsia="en-GB"/>
        </w:rPr>
        <w:t>Non</w:t>
      </w:r>
      <w:r w:rsidR="00BF45EA" w:rsidRPr="00C70B69">
        <w:rPr>
          <w:rStyle w:val="Strong"/>
          <w:rFonts w:ascii="Times New Roman" w:hAnsi="Times New Roman" w:cs="Times New Roman"/>
          <w:sz w:val="40"/>
          <w:szCs w:val="40"/>
          <w:lang w:val="en" w:eastAsia="en-GB"/>
        </w:rPr>
        <w:t>-</w:t>
      </w:r>
      <w:r w:rsidRPr="00C70B69">
        <w:rPr>
          <w:rStyle w:val="Strong"/>
          <w:rFonts w:ascii="Times New Roman" w:hAnsi="Times New Roman" w:cs="Times New Roman"/>
          <w:sz w:val="40"/>
          <w:szCs w:val="40"/>
          <w:lang w:val="en" w:eastAsia="en-GB"/>
        </w:rPr>
        <w:t>Executive Director job description</w:t>
      </w:r>
    </w:p>
    <w:p w14:paraId="41A39894" w14:textId="77777777" w:rsidR="00193932" w:rsidRPr="00BF45EA" w:rsidRDefault="00193932" w:rsidP="00CD0280">
      <w:pPr>
        <w:shd w:val="clear" w:color="auto" w:fill="FFFFFF"/>
        <w:spacing w:before="100" w:beforeAutospacing="1" w:after="100" w:afterAutospacing="1" w:line="420" w:lineRule="atLeast"/>
        <w:jc w:val="both"/>
        <w:outlineLvl w:val="0"/>
        <w:rPr>
          <w:rStyle w:val="Strong"/>
          <w:rFonts w:ascii="Times New Roman" w:hAnsi="Times New Roman" w:cs="Times New Roman"/>
          <w:sz w:val="24"/>
          <w:szCs w:val="24"/>
          <w:lang w:val="en" w:eastAsia="en-GB"/>
        </w:rPr>
      </w:pPr>
      <w:r w:rsidRPr="00BF45EA">
        <w:rPr>
          <w:rStyle w:val="Strong"/>
          <w:rFonts w:ascii="Times New Roman" w:hAnsi="Times New Roman" w:cs="Times New Roman"/>
          <w:sz w:val="24"/>
          <w:szCs w:val="24"/>
          <w:lang w:val="en" w:eastAsia="en-GB"/>
        </w:rPr>
        <w:t xml:space="preserve">Job Summary </w:t>
      </w:r>
    </w:p>
    <w:p w14:paraId="3C214A9F" w14:textId="77777777" w:rsidR="00193932" w:rsidRPr="00193932" w:rsidRDefault="00193932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To provide independent challenge</w:t>
      </w:r>
      <w:r w:rsid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, scrutiny and assurance</w:t>
      </w: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to the </w:t>
      </w:r>
      <w:r w:rsid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Board and its Executives</w:t>
      </w: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and </w:t>
      </w:r>
      <w:r w:rsid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to participate and contribute in</w:t>
      </w: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its deliberations. </w:t>
      </w:r>
    </w:p>
    <w:p w14:paraId="64387BF8" w14:textId="77777777" w:rsidR="00193932" w:rsidRPr="00BF45EA" w:rsidRDefault="00193932" w:rsidP="00CD0280">
      <w:pPr>
        <w:shd w:val="clear" w:color="auto" w:fill="FFFFFF"/>
        <w:spacing w:before="100" w:beforeAutospacing="1" w:after="100" w:afterAutospacing="1" w:line="330" w:lineRule="atLeast"/>
        <w:jc w:val="both"/>
        <w:outlineLvl w:val="0"/>
        <w:rPr>
          <w:rStyle w:val="Strong"/>
          <w:rFonts w:ascii="Times New Roman" w:hAnsi="Times New Roman" w:cs="Times New Roman"/>
          <w:sz w:val="24"/>
          <w:szCs w:val="24"/>
          <w:lang w:val="en" w:eastAsia="en-GB"/>
        </w:rPr>
      </w:pPr>
      <w:r w:rsidRPr="00BF45EA">
        <w:rPr>
          <w:rStyle w:val="Strong"/>
          <w:rFonts w:ascii="Times New Roman" w:hAnsi="Times New Roman" w:cs="Times New Roman"/>
          <w:sz w:val="24"/>
          <w:szCs w:val="24"/>
          <w:lang w:val="en" w:eastAsia="en-GB"/>
        </w:rPr>
        <w:t xml:space="preserve">Main responsibilities </w:t>
      </w:r>
    </w:p>
    <w:p w14:paraId="65F8BA80" w14:textId="77777777" w:rsidR="00193932" w:rsidRPr="00193932" w:rsidRDefault="00193932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 To </w:t>
      </w:r>
      <w:r w:rsid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assist in</w:t>
      </w: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establish</w:t>
      </w:r>
      <w:r w:rsid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ing and maintaining</w:t>
      </w: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the overall strategic direction of the </w:t>
      </w:r>
      <w:r w:rsid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Children’s Quarter</w:t>
      </w: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.</w:t>
      </w:r>
      <w:r w:rsidRPr="001939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</w:p>
    <w:p w14:paraId="12179F70" w14:textId="77777777" w:rsidR="00193932" w:rsidRPr="00193932" w:rsidRDefault="00193932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To ensure that the statutory and governance duties of the 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Children’s Quarter</w:t>
      </w: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are discharged effectively; and that the interests of a wide range of stakeholders are properly considered.</w:t>
      </w:r>
      <w:r w:rsidRPr="001939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</w:p>
    <w:p w14:paraId="2F4C447C" w14:textId="77777777" w:rsidR="00193932" w:rsidRPr="00193932" w:rsidRDefault="00193932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To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assist in ensuring</w:t>
      </w:r>
      <w:r w:rsidRPr="00BF45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a culture of continual improvement and performance management.</w:t>
      </w:r>
      <w:r w:rsidRPr="001939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</w:p>
    <w:p w14:paraId="1BEC16C0" w14:textId="77777777" w:rsidR="00193932" w:rsidRPr="00193932" w:rsidRDefault="00193932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GB"/>
        </w:rPr>
      </w:pPr>
      <w:r w:rsidRPr="00BF45EA">
        <w:rPr>
          <w:rFonts w:ascii="Times New Roman" w:eastAsia="Times New Roman" w:hAnsi="Times New Roman" w:cs="Times New Roman"/>
          <w:color w:val="000000"/>
          <w:sz w:val="18"/>
          <w:szCs w:val="18"/>
          <w:lang w:val="en" w:eastAsia="en-GB"/>
        </w:rPr>
        <w:t> </w:t>
      </w:r>
      <w:r w:rsidRPr="00C20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GB"/>
        </w:rPr>
        <w:t xml:space="preserve">Role as a Member of the Board </w:t>
      </w:r>
    </w:p>
    <w:p w14:paraId="4B318516" w14:textId="77777777" w:rsidR="00193932" w:rsidRPr="00193932" w:rsidRDefault="00E61C8B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Assist in e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nsur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ing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that all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statutory duties are </w:t>
      </w:r>
      <w:r w:rsidR="00E343E6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discharged,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and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that the 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Children’s Quarter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takes proper account of directions or guidance issued by Government</w:t>
      </w:r>
      <w:r w:rsidR="00E343E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and other Statutory Bodies together with ensuring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that it operates within the limits of its statutory powers.</w:t>
      </w:r>
      <w:r w:rsidR="00193932" w:rsidRPr="001939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</w:p>
    <w:p w14:paraId="45CB85D1" w14:textId="77777777" w:rsidR="00193932" w:rsidRPr="00193932" w:rsidRDefault="00E61C8B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Assist in e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stablish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ing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the overall strategic direction of the 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Children’s Quarter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for the discharge of its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s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tatutory duties</w:t>
      </w:r>
      <w:r w:rsidR="0034663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and other defined tasks, projects and financial probity.</w:t>
      </w:r>
      <w:r w:rsidR="00193932" w:rsidRPr="001939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</w:p>
    <w:p w14:paraId="2BD98130" w14:textId="77777777" w:rsidR="00193932" w:rsidRPr="00193932" w:rsidRDefault="00346633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Assist in p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romot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ing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an integrated ethos throughout the 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Children’s Quarter</w:t>
      </w:r>
      <w:r w:rsidR="00193932" w:rsidRPr="00C2079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and foster a culture where safety is paramount.</w:t>
      </w:r>
      <w:r w:rsidR="00193932" w:rsidRPr="001939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</w:p>
    <w:p w14:paraId="523DD53E" w14:textId="77777777" w:rsidR="00193932" w:rsidRPr="00641A1F" w:rsidRDefault="00193932" w:rsidP="00CD0280">
      <w:pPr>
        <w:shd w:val="clear" w:color="auto" w:fill="FFFFFF"/>
        <w:spacing w:before="100" w:beforeAutospacing="1" w:after="100" w:afterAutospacing="1" w:line="330" w:lineRule="atLeast"/>
        <w:jc w:val="both"/>
        <w:outlineLvl w:val="0"/>
        <w:rPr>
          <w:rStyle w:val="Strong"/>
          <w:sz w:val="28"/>
          <w:szCs w:val="28"/>
          <w:lang w:val="en" w:eastAsia="en-GB"/>
        </w:rPr>
      </w:pPr>
      <w:r w:rsidRPr="00641A1F">
        <w:rPr>
          <w:rStyle w:val="Strong"/>
          <w:sz w:val="28"/>
          <w:szCs w:val="28"/>
          <w:lang w:val="en" w:eastAsia="en-GB"/>
        </w:rPr>
        <w:t xml:space="preserve">Knowledge, Skills and Abilities </w:t>
      </w:r>
    </w:p>
    <w:p w14:paraId="292A9E51" w14:textId="77777777" w:rsidR="00193932" w:rsidRPr="00641A1F" w:rsidRDefault="00193932" w:rsidP="00641A1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Provide experienced, intelligent advice to the Chairman and Chief Executive. </w:t>
      </w:r>
    </w:p>
    <w:p w14:paraId="63084764" w14:textId="77777777" w:rsidR="00193932" w:rsidRPr="00641A1F" w:rsidRDefault="00193932" w:rsidP="00641A1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Provide constructive challenge to the policies, proposals and plans developed by the </w:t>
      </w:r>
      <w:r w:rsidR="00C2079B"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Children’s Quarter</w:t>
      </w: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, and contribute to the development of strategy. </w:t>
      </w:r>
    </w:p>
    <w:p w14:paraId="4FA7A97C" w14:textId="77777777" w:rsidR="00193932" w:rsidRPr="00641A1F" w:rsidRDefault="00193932" w:rsidP="00641A1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Ensure that decisions made by the Board follow proper procedures, are supported by sufficient </w:t>
      </w:r>
      <w:r w:rsidR="00641A1F"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high-quality</w:t>
      </w: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information and are robust and defensible. </w:t>
      </w:r>
    </w:p>
    <w:p w14:paraId="6E1DD1EF" w14:textId="77777777" w:rsidR="00193932" w:rsidRPr="00641A1F" w:rsidRDefault="00193932" w:rsidP="00641A1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Support the executives in leadership of the </w:t>
      </w:r>
      <w:r w:rsidR="00C2079B"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Children’s Quarter</w:t>
      </w: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while monitoring their conduct. </w:t>
      </w:r>
      <w:r w:rsidR="00641A1F"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And to</w:t>
      </w: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assist to develop the </w:t>
      </w:r>
      <w:r w:rsidR="00C2079B"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Children’s Quarter</w:t>
      </w: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to meet its future challenges and responsibilities. </w:t>
      </w:r>
    </w:p>
    <w:p w14:paraId="090BC081" w14:textId="77777777" w:rsidR="00193932" w:rsidRPr="00641A1F" w:rsidRDefault="00193932" w:rsidP="00641A1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Scrutinise the performance of management in meeting agreed goals and objectives, and monitor the reporting of performance. </w:t>
      </w:r>
    </w:p>
    <w:p w14:paraId="22E4BFF3" w14:textId="77777777" w:rsidR="00193932" w:rsidRPr="00641A1F" w:rsidRDefault="00193932" w:rsidP="00641A1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Ensure that financial information is accurate and that financial and operational controls and systems of risk management are robust and defensible. </w:t>
      </w:r>
    </w:p>
    <w:p w14:paraId="3CA491C3" w14:textId="77777777" w:rsidR="00641A1F" w:rsidRDefault="00641A1F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GB"/>
        </w:rPr>
      </w:pPr>
    </w:p>
    <w:p w14:paraId="1078C06E" w14:textId="77777777" w:rsidR="00641A1F" w:rsidRDefault="00641A1F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GB"/>
        </w:rPr>
      </w:pPr>
    </w:p>
    <w:p w14:paraId="037B0698" w14:textId="77777777" w:rsidR="00193932" w:rsidRPr="00193932" w:rsidRDefault="00193932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GB"/>
        </w:rPr>
        <w:lastRenderedPageBreak/>
        <w:t> </w:t>
      </w:r>
      <w:r w:rsidRPr="00641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en-GB"/>
        </w:rPr>
        <w:t>Personal experience and attributes</w:t>
      </w:r>
      <w:r w:rsidRPr="0019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en-GB"/>
        </w:rPr>
        <w:t xml:space="preserve"> </w:t>
      </w:r>
    </w:p>
    <w:p w14:paraId="21B8A566" w14:textId="5EA6BCCD" w:rsidR="00193932" w:rsidRPr="00193932" w:rsidRDefault="00193932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CD028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Board level experience in either the </w:t>
      </w:r>
      <w:r w:rsid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private</w:t>
      </w:r>
      <w:r w:rsidRPr="00CD028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or public</w:t>
      </w:r>
      <w:r w:rsid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or voluntary/third sector</w:t>
      </w:r>
      <w:r w:rsidRPr="00CD028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sector in a </w:t>
      </w:r>
      <w:r w:rsidR="00C70B69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or</w:t>
      </w:r>
      <w:r w:rsid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g</w:t>
      </w:r>
      <w:r w:rsidR="00C70B69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anisation</w:t>
      </w:r>
      <w:r w:rsid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involved with families, children and young people</w:t>
      </w:r>
      <w:r w:rsidR="007D6FF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would be desirable.</w:t>
      </w:r>
    </w:p>
    <w:p w14:paraId="43AE0C07" w14:textId="77777777" w:rsidR="00193932" w:rsidRPr="00193932" w:rsidRDefault="00641A1F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Together with</w:t>
      </w:r>
      <w:r w:rsidR="00193932" w:rsidRPr="00CD028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experience in one or more of the following areas:</w:t>
      </w:r>
      <w:r w:rsidR="00193932" w:rsidRPr="001939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</w:p>
    <w:p w14:paraId="07103772" w14:textId="77777777" w:rsidR="00193932" w:rsidRPr="007D6FFB" w:rsidRDefault="00193932" w:rsidP="007D6F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7D6FF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Corporate Governance, risk management and control providing stewardship and assurances </w:t>
      </w:r>
    </w:p>
    <w:p w14:paraId="142BCE28" w14:textId="77777777" w:rsidR="00193932" w:rsidRPr="007D6FFB" w:rsidRDefault="00193932" w:rsidP="007D6F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7D6FF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The policy making process </w:t>
      </w:r>
    </w:p>
    <w:p w14:paraId="6F90A1C8" w14:textId="77777777" w:rsidR="00193932" w:rsidRPr="00193932" w:rsidRDefault="00193932" w:rsidP="00CD028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GB"/>
        </w:rPr>
      </w:pPr>
      <w:r w:rsidRPr="00641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en-GB"/>
        </w:rPr>
        <w:t>Necessary attributes include</w:t>
      </w:r>
      <w:r w:rsidRPr="00641A1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GB"/>
        </w:rPr>
        <w:t xml:space="preserve">: </w:t>
      </w:r>
    </w:p>
    <w:p w14:paraId="1A9B59EA" w14:textId="77777777" w:rsidR="00193932" w:rsidRPr="00641A1F" w:rsidRDefault="00193932" w:rsidP="00641A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Strategic understanding of the context for </w:t>
      </w:r>
      <w:r w:rsidR="00FC749D"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within which services for those with additional needs </w:t>
      </w:r>
      <w:r w:rsidR="00641A1F"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and wider children’s services are delivered and</w:t>
      </w:r>
      <w:r w:rsidR="00FC749D"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provided</w:t>
      </w: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</w:p>
    <w:p w14:paraId="54D51AFB" w14:textId="77777777" w:rsidR="00193932" w:rsidRPr="00641A1F" w:rsidRDefault="00193932" w:rsidP="00641A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Highest ethical standards of integrity and probity </w:t>
      </w:r>
    </w:p>
    <w:p w14:paraId="0E78F923" w14:textId="77777777" w:rsidR="00193932" w:rsidRPr="00641A1F" w:rsidRDefault="00193932" w:rsidP="00641A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A personal style that demonstrates authority, commitment and consistency, and inspires trust and confidence </w:t>
      </w:r>
    </w:p>
    <w:p w14:paraId="51FA610C" w14:textId="77777777" w:rsidR="00193932" w:rsidRPr="00641A1F" w:rsidRDefault="00193932" w:rsidP="00641A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Active acquisition of knowledge necessary to inform decisions and discharge responsibility </w:t>
      </w:r>
    </w:p>
    <w:p w14:paraId="0D69DF15" w14:textId="77777777" w:rsidR="00193932" w:rsidRPr="00641A1F" w:rsidRDefault="00193932" w:rsidP="00641A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Willingness and ability to seek and challenge information to reach decisions </w:t>
      </w:r>
    </w:p>
    <w:p w14:paraId="319FD450" w14:textId="77777777" w:rsidR="00193932" w:rsidRPr="00641A1F" w:rsidRDefault="00193932" w:rsidP="00641A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Complex problem solving and critical reasoning skills, evaluating and analysing information </w:t>
      </w:r>
    </w:p>
    <w:p w14:paraId="5BA0D6EE" w14:textId="77777777" w:rsidR="00193932" w:rsidRPr="00641A1F" w:rsidRDefault="00193932" w:rsidP="00641A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Open and impartial decision making, sound judgement </w:t>
      </w:r>
    </w:p>
    <w:p w14:paraId="44624872" w14:textId="77777777" w:rsidR="00193932" w:rsidRPr="00641A1F" w:rsidRDefault="00193932" w:rsidP="00641A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Political and economic awareness </w:t>
      </w:r>
    </w:p>
    <w:p w14:paraId="09820B0B" w14:textId="77777777" w:rsidR="00193932" w:rsidRPr="00641A1F" w:rsidRDefault="00193932" w:rsidP="00641A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641A1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Strong interpersonal and communication skills. </w:t>
      </w:r>
    </w:p>
    <w:p w14:paraId="5CEE5F5D" w14:textId="77777777" w:rsidR="00193932" w:rsidRPr="00193932" w:rsidRDefault="00193932" w:rsidP="00193932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" w:eastAsia="en-GB"/>
        </w:rPr>
      </w:pPr>
      <w:r w:rsidRPr="00BF45EA">
        <w:rPr>
          <w:rFonts w:ascii="Times New Roman" w:eastAsia="Times New Roman" w:hAnsi="Times New Roman" w:cs="Times New Roman"/>
          <w:color w:val="000000"/>
          <w:sz w:val="18"/>
          <w:szCs w:val="18"/>
          <w:lang w:val="en" w:eastAsia="en-GB"/>
        </w:rPr>
        <w:t> </w:t>
      </w:r>
      <w:r w:rsidRPr="00193932">
        <w:rPr>
          <w:rFonts w:ascii="Times New Roman" w:eastAsia="Times New Roman" w:hAnsi="Times New Roman" w:cs="Times New Roman"/>
          <w:color w:val="000000"/>
          <w:sz w:val="18"/>
          <w:szCs w:val="18"/>
          <w:lang w:val="en" w:eastAsia="en-GB"/>
        </w:rPr>
        <w:t xml:space="preserve"> </w:t>
      </w:r>
    </w:p>
    <w:p w14:paraId="3FCD5FBB" w14:textId="77777777" w:rsidR="00453CB3" w:rsidRPr="00BF45EA" w:rsidRDefault="00453CB3">
      <w:pPr>
        <w:rPr>
          <w:rFonts w:ascii="Times New Roman" w:hAnsi="Times New Roman" w:cs="Times New Roman"/>
        </w:rPr>
      </w:pPr>
    </w:p>
    <w:sectPr w:rsidR="00453CB3" w:rsidRPr="00BF4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968"/>
    <w:multiLevelType w:val="hybridMultilevel"/>
    <w:tmpl w:val="D228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3330"/>
    <w:multiLevelType w:val="hybridMultilevel"/>
    <w:tmpl w:val="07860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256"/>
    <w:multiLevelType w:val="hybridMultilevel"/>
    <w:tmpl w:val="DC46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32"/>
    <w:rsid w:val="00193932"/>
    <w:rsid w:val="00346633"/>
    <w:rsid w:val="0040488D"/>
    <w:rsid w:val="00453CB3"/>
    <w:rsid w:val="00641A1F"/>
    <w:rsid w:val="007D6FFB"/>
    <w:rsid w:val="00BF45EA"/>
    <w:rsid w:val="00C2079B"/>
    <w:rsid w:val="00C70B69"/>
    <w:rsid w:val="00CD0280"/>
    <w:rsid w:val="00D91D3B"/>
    <w:rsid w:val="00E343E6"/>
    <w:rsid w:val="00E61C8B"/>
    <w:rsid w:val="00F36E13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5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5EA"/>
    <w:rPr>
      <w:b/>
      <w:bCs/>
    </w:rPr>
  </w:style>
  <w:style w:type="paragraph" w:styleId="ListParagraph">
    <w:name w:val="List Paragraph"/>
    <w:basedOn w:val="Normal"/>
    <w:uiPriority w:val="34"/>
    <w:qFormat/>
    <w:rsid w:val="0064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5EA"/>
    <w:rPr>
      <w:b/>
      <w:bCs/>
    </w:rPr>
  </w:style>
  <w:style w:type="paragraph" w:styleId="ListParagraph">
    <w:name w:val="List Paragraph"/>
    <w:basedOn w:val="Normal"/>
    <w:uiPriority w:val="34"/>
    <w:qFormat/>
    <w:rsid w:val="0064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718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225679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  <w:div w:id="10510803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  <w:div w:id="8194668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  <w:div w:id="27017085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  <w:div w:id="48393752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  <w:div w:id="190887827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  <w:div w:id="84227978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Lawrence</dc:creator>
  <cp:lastModifiedBy>Shared Information</cp:lastModifiedBy>
  <cp:revision>2</cp:revision>
  <dcterms:created xsi:type="dcterms:W3CDTF">2018-02-08T12:03:00Z</dcterms:created>
  <dcterms:modified xsi:type="dcterms:W3CDTF">2018-02-08T12:03:00Z</dcterms:modified>
</cp:coreProperties>
</file>